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59" w:rsidRPr="00104A59" w:rsidRDefault="00104A59" w:rsidP="00104A59">
      <w:pPr>
        <w:jc w:val="center"/>
        <w:rPr>
          <w:rFonts w:ascii="Castellar" w:hAnsi="Castellar"/>
          <w:b/>
          <w:sz w:val="48"/>
          <w:u w:val="single"/>
        </w:rPr>
      </w:pPr>
      <w:r w:rsidRPr="00104A59">
        <w:rPr>
          <w:rFonts w:ascii="Castellar" w:hAnsi="Castellar"/>
          <w:b/>
          <w:sz w:val="48"/>
          <w:u w:val="single"/>
        </w:rPr>
        <w:t>ANZAC ASSIGNMENT</w:t>
      </w:r>
    </w:p>
    <w:p w:rsidR="00B56CE9" w:rsidRDefault="00B56CE9"/>
    <w:p w:rsidR="00AC1CAC" w:rsidRDefault="00104A59">
      <w:r>
        <w:t xml:space="preserve">Objective: </w:t>
      </w:r>
      <w:r w:rsidR="00AC1CAC">
        <w:t>Create an ANZAC presentation. In your presentation you must examine</w:t>
      </w:r>
      <w:r w:rsidR="0065467E">
        <w:t xml:space="preserve"> all of</w:t>
      </w:r>
      <w:r w:rsidR="00AC1CAC">
        <w:t xml:space="preserve"> the following</w:t>
      </w:r>
      <w:r w:rsidR="00EB15B3">
        <w:t xml:space="preserve"> </w:t>
      </w:r>
      <w:r w:rsidR="00E44E89">
        <w:t>2</w:t>
      </w:r>
      <w:r w:rsidR="0065467E">
        <w:t xml:space="preserve"> </w:t>
      </w:r>
      <w:r w:rsidR="00E44E89">
        <w:t>sections</w:t>
      </w:r>
      <w:r w:rsidR="00AC1CAC">
        <w:t>.</w:t>
      </w:r>
      <w:r w:rsidR="00EB15B3">
        <w:t xml:space="preserve"> The bullet points under each question include important areas to look at.</w:t>
      </w:r>
    </w:p>
    <w:p w:rsidR="00B56CE9" w:rsidRPr="00B56CE9" w:rsidRDefault="00B56CE9" w:rsidP="00B56CE9">
      <w:pPr>
        <w:pStyle w:val="ListParagraph"/>
        <w:numPr>
          <w:ilvl w:val="0"/>
          <w:numId w:val="4"/>
        </w:numPr>
        <w:rPr>
          <w:b/>
          <w:sz w:val="28"/>
        </w:rPr>
      </w:pPr>
      <w:r>
        <w:rPr>
          <w:b/>
          <w:sz w:val="28"/>
        </w:rPr>
        <w:t xml:space="preserve">THE </w:t>
      </w:r>
      <w:r w:rsidRPr="00B56CE9">
        <w:rPr>
          <w:b/>
          <w:sz w:val="28"/>
        </w:rPr>
        <w:t>PAST</w:t>
      </w:r>
    </w:p>
    <w:p w:rsidR="00B56CE9" w:rsidRDefault="00B56CE9" w:rsidP="00B56CE9">
      <w:pPr>
        <w:ind w:left="360"/>
      </w:pPr>
      <w:r>
        <w:t>Research and explain ONE of the following topics relating to New Zealand’s involvement in conflict.</w:t>
      </w:r>
    </w:p>
    <w:p w:rsidR="00B56CE9" w:rsidRDefault="00B56CE9" w:rsidP="00B56CE9">
      <w:pPr>
        <w:pStyle w:val="ListParagraph"/>
        <w:numPr>
          <w:ilvl w:val="1"/>
          <w:numId w:val="4"/>
        </w:numPr>
        <w:sectPr w:rsidR="00B56CE9" w:rsidSect="00104A59">
          <w:pgSz w:w="11906" w:h="16838"/>
          <w:pgMar w:top="720" w:right="720" w:bottom="720" w:left="720" w:header="708" w:footer="708" w:gutter="0"/>
          <w:cols w:space="708"/>
          <w:docGrid w:linePitch="360"/>
        </w:sectPr>
      </w:pPr>
    </w:p>
    <w:p w:rsidR="00B56CE9" w:rsidRDefault="00B56CE9" w:rsidP="00B56CE9">
      <w:pPr>
        <w:pStyle w:val="ListParagraph"/>
        <w:numPr>
          <w:ilvl w:val="1"/>
          <w:numId w:val="4"/>
        </w:numPr>
      </w:pPr>
      <w:r>
        <w:lastRenderedPageBreak/>
        <w:t>Life in the trenches</w:t>
      </w:r>
      <w:r w:rsidR="00E44E89">
        <w:t xml:space="preserve"> (WWI)</w:t>
      </w:r>
    </w:p>
    <w:p w:rsidR="00B56CE9" w:rsidRDefault="00B56CE9" w:rsidP="00B56CE9">
      <w:pPr>
        <w:pStyle w:val="ListParagraph"/>
        <w:numPr>
          <w:ilvl w:val="1"/>
          <w:numId w:val="4"/>
        </w:numPr>
      </w:pPr>
      <w:r>
        <w:t>How WW1 began and NZs involvement</w:t>
      </w:r>
    </w:p>
    <w:p w:rsidR="00B56CE9" w:rsidRDefault="00B56CE9" w:rsidP="00B56CE9">
      <w:pPr>
        <w:pStyle w:val="ListParagraph"/>
        <w:numPr>
          <w:ilvl w:val="1"/>
          <w:numId w:val="4"/>
        </w:numPr>
      </w:pPr>
      <w:r>
        <w:t>Women Involvement in WWI</w:t>
      </w:r>
    </w:p>
    <w:p w:rsidR="00B56CE9" w:rsidRDefault="00B56CE9" w:rsidP="00B56CE9">
      <w:pPr>
        <w:pStyle w:val="ListParagraph"/>
        <w:numPr>
          <w:ilvl w:val="1"/>
          <w:numId w:val="4"/>
        </w:numPr>
      </w:pPr>
      <w:r>
        <w:t xml:space="preserve">Life at home/ on the </w:t>
      </w:r>
      <w:proofErr w:type="spellStart"/>
      <w:r>
        <w:t>homefront</w:t>
      </w:r>
      <w:proofErr w:type="spellEnd"/>
      <w:r w:rsidR="00E44E89">
        <w:t xml:space="preserve"> (WWI or WWII)</w:t>
      </w:r>
    </w:p>
    <w:p w:rsidR="00B56CE9" w:rsidRDefault="00B56CE9" w:rsidP="00B56CE9">
      <w:pPr>
        <w:pStyle w:val="ListParagraph"/>
        <w:numPr>
          <w:ilvl w:val="1"/>
          <w:numId w:val="4"/>
        </w:numPr>
      </w:pPr>
      <w:r>
        <w:t>War correspondence (either personal (letters) or public (news))</w:t>
      </w:r>
    </w:p>
    <w:p w:rsidR="00B56CE9" w:rsidRDefault="00B56CE9" w:rsidP="00B56CE9">
      <w:pPr>
        <w:pStyle w:val="ListParagraph"/>
        <w:numPr>
          <w:ilvl w:val="1"/>
          <w:numId w:val="4"/>
        </w:numPr>
      </w:pPr>
      <w:r>
        <w:t>The evolution of ANZAC day 1915-2015</w:t>
      </w:r>
    </w:p>
    <w:p w:rsidR="00B56CE9" w:rsidRDefault="00B56CE9" w:rsidP="00B56CE9">
      <w:pPr>
        <w:pStyle w:val="ListParagraph"/>
        <w:numPr>
          <w:ilvl w:val="1"/>
          <w:numId w:val="4"/>
        </w:numPr>
      </w:pPr>
      <w:r>
        <w:t>Leadership in WWI</w:t>
      </w:r>
    </w:p>
    <w:p w:rsidR="00B56CE9" w:rsidRDefault="00B56CE9" w:rsidP="00B56CE9">
      <w:pPr>
        <w:pStyle w:val="ListParagraph"/>
        <w:numPr>
          <w:ilvl w:val="1"/>
          <w:numId w:val="4"/>
        </w:numPr>
      </w:pPr>
      <w:r>
        <w:t>The Maori Battalion</w:t>
      </w:r>
    </w:p>
    <w:p w:rsidR="00B56CE9" w:rsidRDefault="00B56CE9" w:rsidP="00B56CE9">
      <w:pPr>
        <w:pStyle w:val="ListParagraph"/>
        <w:numPr>
          <w:ilvl w:val="1"/>
          <w:numId w:val="4"/>
        </w:numPr>
      </w:pPr>
      <w:r>
        <w:t>The Gallipoli Campaign</w:t>
      </w:r>
    </w:p>
    <w:p w:rsidR="00B56CE9" w:rsidRDefault="00B56CE9" w:rsidP="00B56CE9">
      <w:pPr>
        <w:pStyle w:val="ListParagraph"/>
        <w:numPr>
          <w:ilvl w:val="1"/>
          <w:numId w:val="4"/>
        </w:numPr>
      </w:pPr>
      <w:r>
        <w:t>The Somme</w:t>
      </w:r>
    </w:p>
    <w:p w:rsidR="00B56CE9" w:rsidRDefault="00B56CE9" w:rsidP="00B56CE9">
      <w:pPr>
        <w:pStyle w:val="ListParagraph"/>
        <w:numPr>
          <w:ilvl w:val="1"/>
          <w:numId w:val="4"/>
        </w:numPr>
      </w:pPr>
      <w:r>
        <w:t>Passchendaele</w:t>
      </w:r>
    </w:p>
    <w:p w:rsidR="00B56CE9" w:rsidRDefault="00B56CE9" w:rsidP="00B56CE9">
      <w:pPr>
        <w:pStyle w:val="ListParagraph"/>
        <w:numPr>
          <w:ilvl w:val="1"/>
          <w:numId w:val="4"/>
        </w:numPr>
      </w:pPr>
      <w:r>
        <w:lastRenderedPageBreak/>
        <w:t xml:space="preserve">WWII Battles: Monte Casino, The North African Campaign, the Sinking of the Graf </w:t>
      </w:r>
      <w:proofErr w:type="spellStart"/>
      <w:r>
        <w:t>Spee</w:t>
      </w:r>
      <w:proofErr w:type="spellEnd"/>
    </w:p>
    <w:p w:rsidR="00B56CE9" w:rsidRDefault="00B56CE9" w:rsidP="00B56CE9">
      <w:pPr>
        <w:pStyle w:val="ListParagraph"/>
        <w:numPr>
          <w:ilvl w:val="1"/>
          <w:numId w:val="4"/>
        </w:numPr>
      </w:pPr>
      <w:r>
        <w:t>The Malayan emergency</w:t>
      </w:r>
    </w:p>
    <w:p w:rsidR="00B56CE9" w:rsidRDefault="00B56CE9" w:rsidP="00B56CE9">
      <w:pPr>
        <w:pStyle w:val="ListParagraph"/>
        <w:numPr>
          <w:ilvl w:val="1"/>
          <w:numId w:val="4"/>
        </w:numPr>
      </w:pPr>
      <w:r>
        <w:t>The Vietnam War and how Vietnam vets were treated after (Tribute 08)</w:t>
      </w:r>
    </w:p>
    <w:p w:rsidR="00B56CE9" w:rsidRDefault="00B56CE9" w:rsidP="00B56CE9">
      <w:pPr>
        <w:pStyle w:val="ListParagraph"/>
        <w:numPr>
          <w:ilvl w:val="1"/>
          <w:numId w:val="4"/>
        </w:numPr>
      </w:pPr>
      <w:r>
        <w:t>East Timor</w:t>
      </w:r>
    </w:p>
    <w:p w:rsidR="00B56CE9" w:rsidRDefault="00B56CE9" w:rsidP="00B56CE9">
      <w:pPr>
        <w:pStyle w:val="ListParagraph"/>
        <w:numPr>
          <w:ilvl w:val="1"/>
          <w:numId w:val="4"/>
        </w:numPr>
      </w:pPr>
      <w:r>
        <w:t>Afghanistan</w:t>
      </w:r>
    </w:p>
    <w:p w:rsidR="00B56CE9" w:rsidRDefault="00B56CE9" w:rsidP="00B56CE9">
      <w:pPr>
        <w:pStyle w:val="ListParagraph"/>
        <w:numPr>
          <w:ilvl w:val="1"/>
          <w:numId w:val="4"/>
        </w:numPr>
      </w:pPr>
      <w:r>
        <w:t>New Zealand’s looming contribution to the fight with ISIS</w:t>
      </w:r>
    </w:p>
    <w:p w:rsidR="00B56CE9" w:rsidRDefault="00B56CE9" w:rsidP="00B56CE9">
      <w:pPr>
        <w:pStyle w:val="ListParagraph"/>
        <w:numPr>
          <w:ilvl w:val="1"/>
          <w:numId w:val="4"/>
        </w:numPr>
      </w:pPr>
      <w:r>
        <w:t>“My family’s War history”</w:t>
      </w:r>
    </w:p>
    <w:p w:rsidR="00B56CE9" w:rsidRDefault="00B56CE9" w:rsidP="00B56CE9">
      <w:pPr>
        <w:pStyle w:val="ListParagraph"/>
        <w:numPr>
          <w:ilvl w:val="1"/>
          <w:numId w:val="4"/>
        </w:numPr>
      </w:pPr>
      <w:r>
        <w:t>Medals</w:t>
      </w:r>
    </w:p>
    <w:p w:rsidR="00B56CE9" w:rsidRDefault="00B56CE9" w:rsidP="00B56CE9">
      <w:pPr>
        <w:pStyle w:val="ListParagraph"/>
        <w:numPr>
          <w:ilvl w:val="1"/>
          <w:numId w:val="4"/>
        </w:numPr>
      </w:pPr>
      <w:r>
        <w:t>Is our understanding of ANZAC a myth?</w:t>
      </w:r>
    </w:p>
    <w:p w:rsidR="00B56CE9" w:rsidRDefault="00B56CE9" w:rsidP="00B56CE9">
      <w:pPr>
        <w:pStyle w:val="ListParagraph"/>
        <w:numPr>
          <w:ilvl w:val="1"/>
          <w:numId w:val="4"/>
        </w:numPr>
      </w:pPr>
      <w:r>
        <w:t>Does ANZAC day glorify war? Analysis</w:t>
      </w:r>
    </w:p>
    <w:p w:rsidR="00B56CE9" w:rsidRDefault="00B56CE9" w:rsidP="00B56CE9">
      <w:pPr>
        <w:pStyle w:val="ListParagraph"/>
        <w:ind w:left="1440"/>
        <w:sectPr w:rsidR="00B56CE9" w:rsidSect="00B56CE9">
          <w:type w:val="continuous"/>
          <w:pgSz w:w="11906" w:h="16838"/>
          <w:pgMar w:top="720" w:right="720" w:bottom="720" w:left="720" w:header="708" w:footer="708" w:gutter="0"/>
          <w:cols w:num="2" w:space="708"/>
          <w:docGrid w:linePitch="360"/>
        </w:sectPr>
      </w:pPr>
    </w:p>
    <w:p w:rsidR="00B56CE9" w:rsidRDefault="00B56CE9" w:rsidP="00B56CE9">
      <w:r>
        <w:lastRenderedPageBreak/>
        <w:t>For you chosen topic:</w:t>
      </w:r>
    </w:p>
    <w:p w:rsidR="00B56CE9" w:rsidRDefault="00B56CE9" w:rsidP="00A904D2">
      <w:pPr>
        <w:pStyle w:val="ListParagraph"/>
        <w:numPr>
          <w:ilvl w:val="0"/>
          <w:numId w:val="1"/>
        </w:numPr>
        <w:ind w:left="1080"/>
      </w:pPr>
      <w:r>
        <w:t xml:space="preserve">Explain the </w:t>
      </w:r>
      <w:r w:rsidRPr="00B56CE9">
        <w:rPr>
          <w:b/>
        </w:rPr>
        <w:t>background</w:t>
      </w:r>
      <w:r>
        <w:t xml:space="preserve"> </w:t>
      </w:r>
    </w:p>
    <w:p w:rsidR="00B56CE9" w:rsidRDefault="00B56CE9" w:rsidP="00A904D2">
      <w:pPr>
        <w:pStyle w:val="ListParagraph"/>
        <w:numPr>
          <w:ilvl w:val="0"/>
          <w:numId w:val="1"/>
        </w:numPr>
        <w:ind w:left="1080"/>
      </w:pPr>
      <w:r>
        <w:t>Provide details, statistics and other information</w:t>
      </w:r>
    </w:p>
    <w:p w:rsidR="00B56CE9" w:rsidRDefault="00B56CE9" w:rsidP="00B56CE9">
      <w:pPr>
        <w:pStyle w:val="ListParagraph"/>
        <w:numPr>
          <w:ilvl w:val="0"/>
          <w:numId w:val="1"/>
        </w:numPr>
        <w:ind w:left="1080"/>
      </w:pPr>
      <w:r w:rsidRPr="00B56CE9">
        <w:t xml:space="preserve">Explain </w:t>
      </w:r>
      <w:r>
        <w:rPr>
          <w:b/>
        </w:rPr>
        <w:t>w</w:t>
      </w:r>
      <w:r w:rsidRPr="00B56CE9">
        <w:rPr>
          <w:b/>
        </w:rPr>
        <w:t>hy it is important</w:t>
      </w:r>
      <w:r>
        <w:t xml:space="preserve"> to consider.</w:t>
      </w:r>
    </w:p>
    <w:p w:rsidR="00B56CE9" w:rsidRDefault="00B56CE9" w:rsidP="00B56CE9"/>
    <w:p w:rsidR="00B56CE9" w:rsidRPr="00104A59" w:rsidRDefault="00ED5DA9" w:rsidP="00B56CE9">
      <w:pPr>
        <w:pStyle w:val="ListParagraph"/>
        <w:numPr>
          <w:ilvl w:val="0"/>
          <w:numId w:val="4"/>
        </w:numPr>
        <w:rPr>
          <w:b/>
        </w:rPr>
      </w:pPr>
      <w:r>
        <w:rPr>
          <w:b/>
          <w:sz w:val="28"/>
        </w:rPr>
        <w:t xml:space="preserve">THE </w:t>
      </w:r>
      <w:r w:rsidR="00B56CE9" w:rsidRPr="00B56CE9">
        <w:rPr>
          <w:b/>
          <w:sz w:val="28"/>
        </w:rPr>
        <w:t>PRESENT</w:t>
      </w:r>
      <w:r w:rsidR="00B56CE9">
        <w:rPr>
          <w:b/>
        </w:rPr>
        <w:t xml:space="preserve"> </w:t>
      </w:r>
    </w:p>
    <w:p w:rsidR="00B56CE9" w:rsidRDefault="00B56CE9" w:rsidP="00B56CE9">
      <w:pPr>
        <w:ind w:left="360"/>
      </w:pPr>
      <w:r>
        <w:t>Why do we commemorate ANZAC day?</w:t>
      </w:r>
      <w:r w:rsidR="00ED5DA9">
        <w:t xml:space="preserve"> Respond to the ideas below.</w:t>
      </w:r>
      <w:r>
        <w:t xml:space="preserve"> </w:t>
      </w:r>
    </w:p>
    <w:p w:rsidR="00B56CE9" w:rsidRDefault="00B56CE9" w:rsidP="00B56CE9">
      <w:pPr>
        <w:pStyle w:val="ListParagraph"/>
        <w:numPr>
          <w:ilvl w:val="0"/>
          <w:numId w:val="3"/>
        </w:numPr>
      </w:pPr>
      <w:r>
        <w:t>Why is ANZAC day important to us:</w:t>
      </w:r>
    </w:p>
    <w:p w:rsidR="00B56CE9" w:rsidRDefault="00B56CE9" w:rsidP="00B56CE9">
      <w:pPr>
        <w:pStyle w:val="ListParagraph"/>
        <w:numPr>
          <w:ilvl w:val="1"/>
          <w:numId w:val="3"/>
        </w:numPr>
      </w:pPr>
      <w:r>
        <w:t>As a nation?</w:t>
      </w:r>
    </w:p>
    <w:p w:rsidR="00B56CE9" w:rsidRDefault="00B56CE9" w:rsidP="00B56CE9">
      <w:pPr>
        <w:pStyle w:val="ListParagraph"/>
        <w:numPr>
          <w:ilvl w:val="1"/>
          <w:numId w:val="3"/>
        </w:numPr>
      </w:pPr>
      <w:r>
        <w:t>As individual residents of this nation?</w:t>
      </w:r>
    </w:p>
    <w:p w:rsidR="00B56CE9" w:rsidRDefault="00B56CE9" w:rsidP="00B56CE9">
      <w:pPr>
        <w:pStyle w:val="ListParagraph"/>
        <w:numPr>
          <w:ilvl w:val="1"/>
          <w:numId w:val="3"/>
        </w:numPr>
      </w:pPr>
      <w:r>
        <w:t>As human beings?</w:t>
      </w:r>
    </w:p>
    <w:p w:rsidR="00B56CE9" w:rsidRDefault="00B56CE9" w:rsidP="00B56CE9">
      <w:pPr>
        <w:pStyle w:val="ListParagraph"/>
        <w:numPr>
          <w:ilvl w:val="0"/>
          <w:numId w:val="3"/>
        </w:numPr>
        <w:rPr>
          <w:u w:val="single"/>
        </w:rPr>
      </w:pPr>
      <w:r w:rsidRPr="000B2089">
        <w:rPr>
          <w:u w:val="single"/>
        </w:rPr>
        <w:t>What personal experiences, realisations or lessons have you taken from this study?</w:t>
      </w:r>
    </w:p>
    <w:p w:rsidR="00B56CE9" w:rsidRPr="000F2805" w:rsidRDefault="00B56CE9" w:rsidP="00B56CE9">
      <w:pPr>
        <w:pStyle w:val="ListParagraph"/>
        <w:numPr>
          <w:ilvl w:val="1"/>
          <w:numId w:val="3"/>
        </w:numPr>
        <w:rPr>
          <w:u w:val="single"/>
        </w:rPr>
      </w:pPr>
      <w:r w:rsidRPr="000F2805">
        <w:rPr>
          <w:u w:val="single"/>
        </w:rPr>
        <w:t xml:space="preserve">What is the value of </w:t>
      </w:r>
      <w:r>
        <w:rPr>
          <w:u w:val="single"/>
        </w:rPr>
        <w:t>studying</w:t>
      </w:r>
      <w:r w:rsidRPr="000F2805">
        <w:rPr>
          <w:u w:val="single"/>
        </w:rPr>
        <w:t xml:space="preserve"> ANZAC?</w:t>
      </w:r>
    </w:p>
    <w:p w:rsidR="00B56CE9" w:rsidRPr="000B2089" w:rsidRDefault="00B56CE9" w:rsidP="00B56CE9">
      <w:pPr>
        <w:pStyle w:val="ListParagraph"/>
        <w:numPr>
          <w:ilvl w:val="1"/>
          <w:numId w:val="3"/>
        </w:numPr>
        <w:rPr>
          <w:u w:val="single"/>
        </w:rPr>
      </w:pPr>
      <w:r>
        <w:rPr>
          <w:u w:val="single"/>
        </w:rPr>
        <w:t>Why is ANZAC day important to YOU?</w:t>
      </w:r>
    </w:p>
    <w:p w:rsidR="00ED5DA9" w:rsidRDefault="00ED5DA9" w:rsidP="00ED5DA9">
      <w:pPr>
        <w:rPr>
          <w:sz w:val="20"/>
        </w:rPr>
      </w:pPr>
    </w:p>
    <w:p w:rsidR="00ED5DA9" w:rsidRDefault="00ED5DA9" w:rsidP="00ED5DA9">
      <w:r w:rsidRPr="00305B24">
        <w:rPr>
          <w:i/>
        </w:rPr>
        <w:t xml:space="preserve"> (For this section you will need to</w:t>
      </w:r>
      <w:r>
        <w:rPr>
          <w:i/>
        </w:rPr>
        <w:t xml:space="preserve"> attend an ANZAC day event and gather information and opinions from people other than yourself. To do this you could </w:t>
      </w:r>
      <w:r w:rsidRPr="00305B24">
        <w:rPr>
          <w:i/>
        </w:rPr>
        <w:t xml:space="preserve">interview (either personally or by email/phone) people you know as well as others who may be able to give you a more informed insight, </w:t>
      </w:r>
      <w:proofErr w:type="spellStart"/>
      <w:r w:rsidRPr="00305B24">
        <w:rPr>
          <w:i/>
        </w:rPr>
        <w:t>eg</w:t>
      </w:r>
      <w:proofErr w:type="spellEnd"/>
      <w:r w:rsidRPr="00305B24">
        <w:rPr>
          <w:i/>
        </w:rPr>
        <w:t>. Veterans, the media, people involved in ANZAC day)</w:t>
      </w:r>
    </w:p>
    <w:p w:rsidR="00B56CE9" w:rsidRDefault="00B56CE9" w:rsidP="00B56CE9"/>
    <w:p w:rsidR="00B56CE9" w:rsidRDefault="00B56CE9"/>
    <w:p w:rsidR="00B56CE9" w:rsidRDefault="00B56CE9"/>
    <w:p w:rsidR="00104A59" w:rsidRPr="00104A59" w:rsidRDefault="00E44E89" w:rsidP="00104A59">
      <w:pPr>
        <w:jc w:val="center"/>
      </w:pPr>
      <w:r>
        <w:rPr>
          <w:b/>
        </w:rPr>
        <w:lastRenderedPageBreak/>
        <w:t>P</w:t>
      </w:r>
      <w:r w:rsidR="00104A59">
        <w:rPr>
          <w:b/>
        </w:rPr>
        <w:t>RESENTATION FORMAT</w:t>
      </w:r>
    </w:p>
    <w:p w:rsidR="0065467E" w:rsidRDefault="0065467E" w:rsidP="0065467E">
      <w:r>
        <w:t>Your presentation could take ANY form you like as long as it incorporates some visual focus for yo</w:t>
      </w:r>
      <w:r w:rsidR="00104A59">
        <w:t>ur audience. This could include:</w:t>
      </w:r>
    </w:p>
    <w:p w:rsidR="0065467E" w:rsidRDefault="000B2089" w:rsidP="0065467E">
      <w:pPr>
        <w:pStyle w:val="ListParagraph"/>
        <w:numPr>
          <w:ilvl w:val="0"/>
          <w:numId w:val="5"/>
        </w:numPr>
      </w:pPr>
      <w:r>
        <w:t>A video with voice/</w:t>
      </w:r>
      <w:r w:rsidR="0065467E">
        <w:t>text captions</w:t>
      </w:r>
    </w:p>
    <w:p w:rsidR="0065467E" w:rsidRDefault="0065467E" w:rsidP="0065467E">
      <w:pPr>
        <w:pStyle w:val="ListParagraph"/>
        <w:numPr>
          <w:ilvl w:val="0"/>
          <w:numId w:val="5"/>
        </w:numPr>
      </w:pPr>
      <w:r>
        <w:t>A slideshow</w:t>
      </w:r>
      <w:r w:rsidR="000B2089">
        <w:t xml:space="preserve"> which you can talk (not read) about to the class.</w:t>
      </w:r>
    </w:p>
    <w:p w:rsidR="0065467E" w:rsidRDefault="0065467E" w:rsidP="0065467E">
      <w:pPr>
        <w:pStyle w:val="ListParagraph"/>
        <w:numPr>
          <w:ilvl w:val="0"/>
          <w:numId w:val="5"/>
        </w:numPr>
      </w:pPr>
      <w:r>
        <w:t>A model which can be explained to the class</w:t>
      </w:r>
    </w:p>
    <w:p w:rsidR="00ED5DA9" w:rsidRDefault="00ED5DA9" w:rsidP="0065467E">
      <w:pPr>
        <w:pStyle w:val="ListParagraph"/>
        <w:numPr>
          <w:ilvl w:val="0"/>
          <w:numId w:val="5"/>
        </w:numPr>
      </w:pPr>
      <w:r>
        <w:t>A combination of the above</w:t>
      </w:r>
    </w:p>
    <w:p w:rsidR="0065467E" w:rsidRDefault="0065467E" w:rsidP="0065467E">
      <w:pPr>
        <w:pStyle w:val="ListParagraph"/>
        <w:numPr>
          <w:ilvl w:val="0"/>
          <w:numId w:val="5"/>
        </w:numPr>
      </w:pPr>
      <w:r>
        <w:t xml:space="preserve">Any other form of presentation which enables you to cover the focus questions. </w:t>
      </w:r>
      <w:r w:rsidR="00104A59">
        <w:t>Check with your teacher.</w:t>
      </w:r>
    </w:p>
    <w:p w:rsidR="00D36FDC" w:rsidRDefault="00D36FDC" w:rsidP="00D36FDC">
      <w:pPr>
        <w:jc w:val="center"/>
        <w:rPr>
          <w:b/>
        </w:rPr>
      </w:pPr>
      <w:r>
        <w:rPr>
          <w:b/>
        </w:rPr>
        <w:t>ANZAC DAY</w:t>
      </w:r>
      <w:r w:rsidR="00EB15B3">
        <w:rPr>
          <w:b/>
        </w:rPr>
        <w:t>- 25</w:t>
      </w:r>
      <w:r w:rsidR="00EB15B3" w:rsidRPr="00EB15B3">
        <w:rPr>
          <w:b/>
          <w:vertAlign w:val="superscript"/>
        </w:rPr>
        <w:t>th</w:t>
      </w:r>
      <w:r w:rsidR="00EB15B3">
        <w:rPr>
          <w:b/>
        </w:rPr>
        <w:t xml:space="preserve"> April</w:t>
      </w:r>
    </w:p>
    <w:p w:rsidR="00D36FDC" w:rsidRDefault="00D36FDC" w:rsidP="00ED5DA9">
      <w:pPr>
        <w:jc w:val="both"/>
      </w:pPr>
      <w:r>
        <w:t>On ANZAC day you are expected to attend a dawn service or parade. Even if you are away on holiday in another part of the country</w:t>
      </w:r>
      <w:r w:rsidR="000F2805">
        <w:t xml:space="preserve"> or world</w:t>
      </w:r>
      <w:r>
        <w:t xml:space="preserve"> you will still have opportunity to take part in local commemorations. This is very important as it will give you </w:t>
      </w:r>
      <w:r w:rsidR="00305B24">
        <w:t xml:space="preserve">an </w:t>
      </w:r>
      <w:r>
        <w:t>opportunity to take video, photos and interviews</w:t>
      </w:r>
      <w:r w:rsidR="00305B24">
        <w:t>,</w:t>
      </w:r>
      <w:r>
        <w:t xml:space="preserve"> but most importantly it will give you a chance to witness the most poignant and meaningful part of ANZAC day. Without attending an ANZAC service it will be practically impossible for you to properly understand the importance of this day to New Zealand. If you are unable to attend you will need your parents to get in touch with your teacher beforehand. Make sure you show the utmost respect to others when attending ANZAC day commemorations especially if y</w:t>
      </w:r>
      <w:r w:rsidR="00EB15B3">
        <w:t xml:space="preserve">ou are taking photos or filming. </w:t>
      </w:r>
      <w:r w:rsidR="00ED5DA9">
        <w:t>Go online to find the nearest service to you.</w:t>
      </w:r>
    </w:p>
    <w:p w:rsidR="00EB15B3" w:rsidRPr="000F2805" w:rsidRDefault="00EB15B3" w:rsidP="00D36FDC">
      <w:pPr>
        <w:rPr>
          <w:sz w:val="2"/>
        </w:rPr>
      </w:pPr>
    </w:p>
    <w:p w:rsidR="00EB15B3" w:rsidRDefault="00EB15B3" w:rsidP="00EB15B3">
      <w:pPr>
        <w:jc w:val="center"/>
        <w:rPr>
          <w:b/>
        </w:rPr>
      </w:pPr>
      <w:r>
        <w:rPr>
          <w:b/>
        </w:rPr>
        <w:t>DUE DATE</w:t>
      </w:r>
    </w:p>
    <w:p w:rsidR="00EB15B3" w:rsidRPr="00EB15B3" w:rsidRDefault="00EB15B3" w:rsidP="00EB15B3">
      <w:r>
        <w:t xml:space="preserve">We will begin viewing the presentations in the </w:t>
      </w:r>
      <w:r w:rsidR="00E44E89">
        <w:t>thir</w:t>
      </w:r>
      <w:bookmarkStart w:id="0" w:name="_GoBack"/>
      <w:bookmarkEnd w:id="0"/>
      <w:r w:rsidR="00E44E89">
        <w:t>d</w:t>
      </w:r>
      <w:r>
        <w:t xml:space="preserve"> week of term </w:t>
      </w:r>
      <w:r w:rsidR="00E44E89">
        <w:t>2</w:t>
      </w:r>
      <w:r>
        <w:t xml:space="preserve">. The order in which students are selected will be random so every student needs their presentation ready to go on the first day of presenting. </w:t>
      </w:r>
    </w:p>
    <w:p w:rsidR="00D36FDC" w:rsidRPr="000F2805" w:rsidRDefault="00D36FDC" w:rsidP="00D36FDC">
      <w:pPr>
        <w:rPr>
          <w:sz w:val="2"/>
        </w:rPr>
      </w:pPr>
    </w:p>
    <w:p w:rsidR="00EB15B3" w:rsidRDefault="00EB15B3" w:rsidP="00ED5DA9">
      <w:pPr>
        <w:spacing w:after="0"/>
        <w:jc w:val="center"/>
      </w:pPr>
      <w:r>
        <w:rPr>
          <w:b/>
        </w:rPr>
        <w:t>MARKING</w:t>
      </w:r>
    </w:p>
    <w:p w:rsidR="00EB15B3" w:rsidRDefault="00EB15B3" w:rsidP="00EB15B3">
      <w:r>
        <w:t>You will be marked on:</w:t>
      </w:r>
    </w:p>
    <w:p w:rsidR="00EB15B3" w:rsidRDefault="00EB15B3" w:rsidP="00EB15B3">
      <w:pPr>
        <w:pStyle w:val="ListParagraph"/>
        <w:numPr>
          <w:ilvl w:val="0"/>
          <w:numId w:val="6"/>
        </w:numPr>
      </w:pPr>
      <w:r>
        <w:t>The thoughtfulness, effectiveness and originality of your presentation.</w:t>
      </w:r>
    </w:p>
    <w:p w:rsidR="00EB15B3" w:rsidRDefault="00EB15B3" w:rsidP="00EB15B3">
      <w:pPr>
        <w:pStyle w:val="ListParagraph"/>
        <w:numPr>
          <w:ilvl w:val="0"/>
          <w:numId w:val="6"/>
        </w:numPr>
      </w:pPr>
      <w:r>
        <w:t>The thor</w:t>
      </w:r>
      <w:r w:rsidR="008E6988">
        <w:t>oughness of your coverage of</w:t>
      </w:r>
      <w:r w:rsidR="00ED5DA9">
        <w:t xml:space="preserve"> focus question</w:t>
      </w:r>
      <w:r w:rsidR="008E6988">
        <w:t xml:space="preserve"> 1</w:t>
      </w:r>
      <w:r>
        <w:t>.</w:t>
      </w:r>
    </w:p>
    <w:p w:rsidR="008E6988" w:rsidRDefault="008E6988" w:rsidP="00EB15B3">
      <w:pPr>
        <w:pStyle w:val="ListParagraph"/>
        <w:numPr>
          <w:ilvl w:val="0"/>
          <w:numId w:val="6"/>
        </w:numPr>
      </w:pPr>
      <w:r>
        <w:t xml:space="preserve">The quality and authenticity of your response </w:t>
      </w:r>
      <w:r w:rsidR="00ED5DA9">
        <w:t>to focus question 2</w:t>
      </w:r>
      <w:r>
        <w:t>.</w:t>
      </w:r>
    </w:p>
    <w:p w:rsidR="00EB15B3" w:rsidRDefault="00EB15B3" w:rsidP="00EB15B3">
      <w:pPr>
        <w:pStyle w:val="ListParagraph"/>
        <w:numPr>
          <w:ilvl w:val="0"/>
          <w:numId w:val="6"/>
        </w:numPr>
      </w:pPr>
      <w:r>
        <w:t>The level of initiative you have shown in finding out unique and important views/information.</w:t>
      </w:r>
    </w:p>
    <w:p w:rsidR="00EB15B3" w:rsidRDefault="00EB15B3" w:rsidP="00EB15B3">
      <w:pPr>
        <w:pStyle w:val="ListParagraph"/>
        <w:numPr>
          <w:ilvl w:val="0"/>
          <w:numId w:val="6"/>
        </w:numPr>
      </w:pPr>
      <w:r>
        <w:t xml:space="preserve">Proof of planning and bibliography </w:t>
      </w:r>
    </w:p>
    <w:p w:rsidR="00961EAF" w:rsidRDefault="00961EAF" w:rsidP="00961EAF">
      <w:pPr>
        <w:pStyle w:val="ListParagraph"/>
      </w:pPr>
    </w:p>
    <w:tbl>
      <w:tblPr>
        <w:tblStyle w:val="TableGrid"/>
        <w:tblW w:w="0" w:type="auto"/>
        <w:tblLook w:val="04A0" w:firstRow="1" w:lastRow="0" w:firstColumn="1" w:lastColumn="0" w:noHBand="0" w:noVBand="1"/>
      </w:tblPr>
      <w:tblGrid>
        <w:gridCol w:w="3485"/>
        <w:gridCol w:w="3485"/>
        <w:gridCol w:w="3486"/>
      </w:tblGrid>
      <w:tr w:rsidR="00961EAF" w:rsidTr="00961EAF">
        <w:tc>
          <w:tcPr>
            <w:tcW w:w="3485" w:type="dxa"/>
          </w:tcPr>
          <w:p w:rsidR="00961EAF" w:rsidRPr="00961EAF" w:rsidRDefault="00961EAF" w:rsidP="00D36FDC">
            <w:pPr>
              <w:jc w:val="center"/>
              <w:rPr>
                <w:b/>
              </w:rPr>
            </w:pPr>
            <w:r>
              <w:rPr>
                <w:b/>
              </w:rPr>
              <w:t>Achieved</w:t>
            </w:r>
          </w:p>
        </w:tc>
        <w:tc>
          <w:tcPr>
            <w:tcW w:w="3485" w:type="dxa"/>
          </w:tcPr>
          <w:p w:rsidR="00961EAF" w:rsidRPr="00961EAF" w:rsidRDefault="00961EAF" w:rsidP="00D36FDC">
            <w:pPr>
              <w:jc w:val="center"/>
              <w:rPr>
                <w:b/>
              </w:rPr>
            </w:pPr>
            <w:r>
              <w:rPr>
                <w:b/>
              </w:rPr>
              <w:t>Merit</w:t>
            </w:r>
          </w:p>
        </w:tc>
        <w:tc>
          <w:tcPr>
            <w:tcW w:w="3486" w:type="dxa"/>
          </w:tcPr>
          <w:p w:rsidR="00961EAF" w:rsidRPr="00961EAF" w:rsidRDefault="00961EAF" w:rsidP="00D36FDC">
            <w:pPr>
              <w:jc w:val="center"/>
              <w:rPr>
                <w:b/>
              </w:rPr>
            </w:pPr>
            <w:r>
              <w:rPr>
                <w:b/>
              </w:rPr>
              <w:t>Excellence</w:t>
            </w:r>
          </w:p>
        </w:tc>
      </w:tr>
      <w:tr w:rsidR="00961EAF" w:rsidTr="00961EAF">
        <w:tc>
          <w:tcPr>
            <w:tcW w:w="3485" w:type="dxa"/>
          </w:tcPr>
          <w:p w:rsidR="00961EAF" w:rsidRPr="00ED5DA9" w:rsidRDefault="004F2223" w:rsidP="00D36FDC">
            <w:pPr>
              <w:jc w:val="center"/>
              <w:rPr>
                <w:sz w:val="20"/>
              </w:rPr>
            </w:pPr>
            <w:r w:rsidRPr="00ED5DA9">
              <w:rPr>
                <w:sz w:val="20"/>
              </w:rPr>
              <w:t>A presentation is completed</w:t>
            </w:r>
          </w:p>
        </w:tc>
        <w:tc>
          <w:tcPr>
            <w:tcW w:w="3485" w:type="dxa"/>
          </w:tcPr>
          <w:p w:rsidR="00961EAF" w:rsidRPr="00ED5DA9" w:rsidRDefault="00961EAF" w:rsidP="00D36FDC">
            <w:pPr>
              <w:jc w:val="center"/>
              <w:rPr>
                <w:sz w:val="20"/>
              </w:rPr>
            </w:pPr>
            <w:r w:rsidRPr="00ED5DA9">
              <w:rPr>
                <w:sz w:val="20"/>
              </w:rPr>
              <w:t>Presentation is informative and interesting.</w:t>
            </w:r>
          </w:p>
        </w:tc>
        <w:tc>
          <w:tcPr>
            <w:tcW w:w="3486" w:type="dxa"/>
          </w:tcPr>
          <w:p w:rsidR="00961EAF" w:rsidRPr="00ED5DA9" w:rsidRDefault="00961EAF" w:rsidP="00D36FDC">
            <w:pPr>
              <w:jc w:val="center"/>
              <w:rPr>
                <w:sz w:val="20"/>
              </w:rPr>
            </w:pPr>
            <w:r w:rsidRPr="00ED5DA9">
              <w:rPr>
                <w:sz w:val="20"/>
              </w:rPr>
              <w:t>Presentation has been thoughtfully executed and has communicated the information in a way that keeps the audience engaged.</w:t>
            </w:r>
          </w:p>
        </w:tc>
      </w:tr>
      <w:tr w:rsidR="00961EAF" w:rsidTr="00961EAF">
        <w:tc>
          <w:tcPr>
            <w:tcW w:w="3485" w:type="dxa"/>
          </w:tcPr>
          <w:p w:rsidR="00961EAF" w:rsidRPr="00ED5DA9" w:rsidRDefault="008E6988" w:rsidP="008E6988">
            <w:pPr>
              <w:jc w:val="center"/>
              <w:rPr>
                <w:sz w:val="20"/>
              </w:rPr>
            </w:pPr>
            <w:r w:rsidRPr="00ED5DA9">
              <w:rPr>
                <w:sz w:val="20"/>
              </w:rPr>
              <w:t>Coverage of</w:t>
            </w:r>
            <w:r w:rsidR="00AD48ED" w:rsidRPr="00ED5DA9">
              <w:rPr>
                <w:sz w:val="20"/>
              </w:rPr>
              <w:t xml:space="preserve"> focus questions </w:t>
            </w:r>
            <w:r w:rsidRPr="00ED5DA9">
              <w:rPr>
                <w:sz w:val="20"/>
              </w:rPr>
              <w:t xml:space="preserve">1 and 2 </w:t>
            </w:r>
            <w:r w:rsidR="00AD48ED" w:rsidRPr="00ED5DA9">
              <w:rPr>
                <w:sz w:val="20"/>
              </w:rPr>
              <w:t>has been attempted.</w:t>
            </w:r>
          </w:p>
        </w:tc>
        <w:tc>
          <w:tcPr>
            <w:tcW w:w="3485" w:type="dxa"/>
          </w:tcPr>
          <w:p w:rsidR="00961EAF" w:rsidRPr="00ED5DA9" w:rsidRDefault="008E6988" w:rsidP="00AD48ED">
            <w:pPr>
              <w:jc w:val="center"/>
              <w:rPr>
                <w:sz w:val="20"/>
              </w:rPr>
            </w:pPr>
            <w:r w:rsidRPr="00ED5DA9">
              <w:rPr>
                <w:sz w:val="20"/>
              </w:rPr>
              <w:t>F</w:t>
            </w:r>
            <w:r w:rsidR="00AD48ED" w:rsidRPr="00ED5DA9">
              <w:rPr>
                <w:sz w:val="20"/>
              </w:rPr>
              <w:t>ocus questions</w:t>
            </w:r>
            <w:r w:rsidRPr="00ED5DA9">
              <w:rPr>
                <w:sz w:val="20"/>
              </w:rPr>
              <w:t xml:space="preserve"> 1 and 2</w:t>
            </w:r>
            <w:r w:rsidR="00AD48ED" w:rsidRPr="00ED5DA9">
              <w:rPr>
                <w:sz w:val="20"/>
              </w:rPr>
              <w:t xml:space="preserve"> have been covered in the presentation.</w:t>
            </w:r>
          </w:p>
        </w:tc>
        <w:tc>
          <w:tcPr>
            <w:tcW w:w="3486" w:type="dxa"/>
          </w:tcPr>
          <w:p w:rsidR="00961EAF" w:rsidRPr="00ED5DA9" w:rsidRDefault="008E6988" w:rsidP="00AD48ED">
            <w:pPr>
              <w:jc w:val="center"/>
              <w:rPr>
                <w:sz w:val="20"/>
              </w:rPr>
            </w:pPr>
            <w:r w:rsidRPr="00ED5DA9">
              <w:rPr>
                <w:sz w:val="20"/>
              </w:rPr>
              <w:t>F</w:t>
            </w:r>
            <w:r w:rsidR="00AD48ED" w:rsidRPr="00ED5DA9">
              <w:rPr>
                <w:sz w:val="20"/>
              </w:rPr>
              <w:t>ocus questions</w:t>
            </w:r>
            <w:r w:rsidRPr="00ED5DA9">
              <w:rPr>
                <w:sz w:val="20"/>
              </w:rPr>
              <w:t xml:space="preserve"> 1 and 2</w:t>
            </w:r>
            <w:r w:rsidR="00AD48ED" w:rsidRPr="00ED5DA9">
              <w:rPr>
                <w:sz w:val="20"/>
              </w:rPr>
              <w:t xml:space="preserve"> have been thoroughly research</w:t>
            </w:r>
            <w:r w:rsidR="00305B24" w:rsidRPr="00ED5DA9">
              <w:rPr>
                <w:sz w:val="20"/>
              </w:rPr>
              <w:t>ed</w:t>
            </w:r>
            <w:r w:rsidR="00AD48ED" w:rsidRPr="00ED5DA9">
              <w:rPr>
                <w:sz w:val="20"/>
              </w:rPr>
              <w:t xml:space="preserve"> and covered in the presentation.</w:t>
            </w:r>
          </w:p>
        </w:tc>
      </w:tr>
      <w:tr w:rsidR="008E6988" w:rsidTr="00961EAF">
        <w:tc>
          <w:tcPr>
            <w:tcW w:w="3485" w:type="dxa"/>
          </w:tcPr>
          <w:p w:rsidR="008E6988" w:rsidRPr="00ED5DA9" w:rsidRDefault="008E6988" w:rsidP="008E6988">
            <w:pPr>
              <w:jc w:val="center"/>
              <w:rPr>
                <w:sz w:val="20"/>
              </w:rPr>
            </w:pPr>
            <w:r w:rsidRPr="00ED5DA9">
              <w:rPr>
                <w:sz w:val="20"/>
              </w:rPr>
              <w:t>A personal response to question 3 has been attempted.</w:t>
            </w:r>
          </w:p>
        </w:tc>
        <w:tc>
          <w:tcPr>
            <w:tcW w:w="3485" w:type="dxa"/>
          </w:tcPr>
          <w:p w:rsidR="008E6988" w:rsidRPr="00ED5DA9" w:rsidRDefault="008E6988" w:rsidP="00AD48ED">
            <w:pPr>
              <w:jc w:val="center"/>
              <w:rPr>
                <w:sz w:val="20"/>
              </w:rPr>
            </w:pPr>
            <w:r w:rsidRPr="00ED5DA9">
              <w:rPr>
                <w:sz w:val="20"/>
              </w:rPr>
              <w:t>An authentic and considered personal response to question 3 has been included in the presentation.</w:t>
            </w:r>
          </w:p>
        </w:tc>
        <w:tc>
          <w:tcPr>
            <w:tcW w:w="3486" w:type="dxa"/>
          </w:tcPr>
          <w:p w:rsidR="008E6988" w:rsidRPr="00ED5DA9" w:rsidRDefault="008E6988" w:rsidP="008E6988">
            <w:pPr>
              <w:jc w:val="center"/>
              <w:rPr>
                <w:sz w:val="20"/>
              </w:rPr>
            </w:pPr>
            <w:r w:rsidRPr="00ED5DA9">
              <w:rPr>
                <w:sz w:val="20"/>
              </w:rPr>
              <w:t>An authentic and carefully considered personal response to question 3 leads to effective self-evaluation.</w:t>
            </w:r>
          </w:p>
        </w:tc>
      </w:tr>
      <w:tr w:rsidR="00961EAF" w:rsidTr="00961EAF">
        <w:tc>
          <w:tcPr>
            <w:tcW w:w="3485" w:type="dxa"/>
          </w:tcPr>
          <w:p w:rsidR="00961EAF" w:rsidRPr="00ED5DA9" w:rsidRDefault="00AD48ED" w:rsidP="00D36FDC">
            <w:pPr>
              <w:jc w:val="center"/>
              <w:rPr>
                <w:sz w:val="20"/>
              </w:rPr>
            </w:pPr>
            <w:r w:rsidRPr="00ED5DA9">
              <w:rPr>
                <w:sz w:val="20"/>
              </w:rPr>
              <w:t>Information and views have been gathered.</w:t>
            </w:r>
          </w:p>
        </w:tc>
        <w:tc>
          <w:tcPr>
            <w:tcW w:w="3485" w:type="dxa"/>
          </w:tcPr>
          <w:p w:rsidR="00961EAF" w:rsidRPr="00ED5DA9" w:rsidRDefault="00AD48ED" w:rsidP="00D36FDC">
            <w:pPr>
              <w:jc w:val="center"/>
              <w:rPr>
                <w:sz w:val="20"/>
              </w:rPr>
            </w:pPr>
            <w:r w:rsidRPr="00ED5DA9">
              <w:rPr>
                <w:sz w:val="20"/>
              </w:rPr>
              <w:t>Initiative has been shown in the gathering of information and views.</w:t>
            </w:r>
          </w:p>
        </w:tc>
        <w:tc>
          <w:tcPr>
            <w:tcW w:w="3486" w:type="dxa"/>
          </w:tcPr>
          <w:p w:rsidR="00961EAF" w:rsidRPr="00ED5DA9" w:rsidRDefault="00AD48ED" w:rsidP="00AD48ED">
            <w:pPr>
              <w:jc w:val="center"/>
              <w:rPr>
                <w:sz w:val="20"/>
              </w:rPr>
            </w:pPr>
            <w:r w:rsidRPr="00ED5DA9">
              <w:rPr>
                <w:sz w:val="20"/>
              </w:rPr>
              <w:t xml:space="preserve">A high level of initiative has been shown in the gathering of a variety of unique and important information and views. </w:t>
            </w:r>
          </w:p>
        </w:tc>
      </w:tr>
      <w:tr w:rsidR="00961EAF" w:rsidTr="00961EAF">
        <w:tc>
          <w:tcPr>
            <w:tcW w:w="3485" w:type="dxa"/>
          </w:tcPr>
          <w:p w:rsidR="00961EAF" w:rsidRPr="00ED5DA9" w:rsidRDefault="00AD48ED" w:rsidP="00D36FDC">
            <w:pPr>
              <w:jc w:val="center"/>
              <w:rPr>
                <w:sz w:val="20"/>
              </w:rPr>
            </w:pPr>
            <w:r w:rsidRPr="00ED5DA9">
              <w:rPr>
                <w:sz w:val="20"/>
              </w:rPr>
              <w:t>Evidence of planning. Bibliography provided.</w:t>
            </w:r>
          </w:p>
        </w:tc>
        <w:tc>
          <w:tcPr>
            <w:tcW w:w="3485" w:type="dxa"/>
          </w:tcPr>
          <w:p w:rsidR="00961EAF" w:rsidRPr="00ED5DA9" w:rsidRDefault="00AD48ED" w:rsidP="00D36FDC">
            <w:pPr>
              <w:jc w:val="center"/>
              <w:rPr>
                <w:sz w:val="20"/>
              </w:rPr>
            </w:pPr>
            <w:r w:rsidRPr="00ED5DA9">
              <w:rPr>
                <w:sz w:val="20"/>
              </w:rPr>
              <w:t>Clear planning. Thorough bibliography provided.</w:t>
            </w:r>
          </w:p>
        </w:tc>
        <w:tc>
          <w:tcPr>
            <w:tcW w:w="3486" w:type="dxa"/>
          </w:tcPr>
          <w:p w:rsidR="00961EAF" w:rsidRPr="00ED5DA9" w:rsidRDefault="00AD48ED" w:rsidP="00D36FDC">
            <w:pPr>
              <w:jc w:val="center"/>
              <w:rPr>
                <w:sz w:val="20"/>
              </w:rPr>
            </w:pPr>
            <w:r w:rsidRPr="00ED5DA9">
              <w:rPr>
                <w:sz w:val="20"/>
              </w:rPr>
              <w:t>Thorough planning. Extensive bibliography provided.</w:t>
            </w:r>
          </w:p>
        </w:tc>
      </w:tr>
    </w:tbl>
    <w:p w:rsidR="00D36FDC" w:rsidRDefault="00D36FDC" w:rsidP="000F2805">
      <w:pPr>
        <w:spacing w:after="0"/>
      </w:pPr>
    </w:p>
    <w:p w:rsidR="000F2805" w:rsidRPr="000F2805" w:rsidRDefault="000F2805" w:rsidP="000F2805">
      <w:pPr>
        <w:rPr>
          <w:b/>
          <w:i/>
        </w:rPr>
      </w:pPr>
      <w:r w:rsidRPr="000F2805">
        <w:rPr>
          <w:b/>
          <w:i/>
        </w:rPr>
        <w:t>Teacher comment:</w:t>
      </w:r>
    </w:p>
    <w:sectPr w:rsidR="000F2805" w:rsidRPr="000F2805" w:rsidSect="00D36FD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55C"/>
    <w:multiLevelType w:val="hybridMultilevel"/>
    <w:tmpl w:val="E1A8AF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A60809"/>
    <w:multiLevelType w:val="hybridMultilevel"/>
    <w:tmpl w:val="C220C38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10469D5"/>
    <w:multiLevelType w:val="hybridMultilevel"/>
    <w:tmpl w:val="FFE8F594"/>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133F06"/>
    <w:multiLevelType w:val="hybridMultilevel"/>
    <w:tmpl w:val="324ABE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9235A3C"/>
    <w:multiLevelType w:val="hybridMultilevel"/>
    <w:tmpl w:val="CEC60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2129B5"/>
    <w:multiLevelType w:val="hybridMultilevel"/>
    <w:tmpl w:val="601C8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3A76E5"/>
    <w:multiLevelType w:val="hybridMultilevel"/>
    <w:tmpl w:val="0E9012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AC"/>
    <w:rsid w:val="0009035D"/>
    <w:rsid w:val="000B2089"/>
    <w:rsid w:val="000F2805"/>
    <w:rsid w:val="00104A59"/>
    <w:rsid w:val="00262BA4"/>
    <w:rsid w:val="00305B24"/>
    <w:rsid w:val="004F2223"/>
    <w:rsid w:val="0065467E"/>
    <w:rsid w:val="008E6988"/>
    <w:rsid w:val="00961EAF"/>
    <w:rsid w:val="00AC1CAC"/>
    <w:rsid w:val="00AD48ED"/>
    <w:rsid w:val="00B041FA"/>
    <w:rsid w:val="00B56CE9"/>
    <w:rsid w:val="00D36FDC"/>
    <w:rsid w:val="00E44E89"/>
    <w:rsid w:val="00E46E99"/>
    <w:rsid w:val="00E93249"/>
    <w:rsid w:val="00EB15B3"/>
    <w:rsid w:val="00ED5D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FB255-D604-4B64-9CB1-4CFFE269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AC"/>
    <w:pPr>
      <w:ind w:left="720"/>
      <w:contextualSpacing/>
    </w:pPr>
  </w:style>
  <w:style w:type="table" w:styleId="TableGrid">
    <w:name w:val="Table Grid"/>
    <w:basedOn w:val="TableNormal"/>
    <w:uiPriority w:val="39"/>
    <w:rsid w:val="0096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Elim Christian College</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Thomas</dc:creator>
  <cp:keywords/>
  <dc:description/>
  <cp:lastModifiedBy>Rob Thomas</cp:lastModifiedBy>
  <cp:revision>3</cp:revision>
  <cp:lastPrinted>2015-03-17T20:07:00Z</cp:lastPrinted>
  <dcterms:created xsi:type="dcterms:W3CDTF">2015-03-16T23:00:00Z</dcterms:created>
  <dcterms:modified xsi:type="dcterms:W3CDTF">2015-03-17T20:59:00Z</dcterms:modified>
</cp:coreProperties>
</file>